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8F60" w14:textId="0FE2C73D" w:rsidR="006D60F2" w:rsidRPr="006D60F2" w:rsidRDefault="4985ED19" w:rsidP="3C4B8AFA">
      <w:pPr>
        <w:spacing w:after="120"/>
        <w:jc w:val="center"/>
        <w:rPr>
          <w:rFonts w:ascii="Oslo Sans Office" w:eastAsia="Oslo Sans Office" w:hAnsi="Oslo Sans Office" w:cs="Oslo Sans Office"/>
          <w:color w:val="17365D"/>
          <w:sz w:val="32"/>
          <w:szCs w:val="32"/>
          <w:lang w:val="nb-NO"/>
        </w:rPr>
      </w:pPr>
      <w:r w:rsidRPr="3C4B8AFA">
        <w:rPr>
          <w:rFonts w:ascii="Oslo Sans Office" w:eastAsia="Oslo Sans Office" w:hAnsi="Oslo Sans Office" w:cs="Oslo Sans Office"/>
          <w:b/>
          <w:bCs/>
          <w:color w:val="17365D"/>
          <w:sz w:val="32"/>
          <w:szCs w:val="32"/>
          <w:u w:val="single"/>
          <w:lang w:val="nb-NO"/>
        </w:rPr>
        <w:t>Etikk i fokus</w:t>
      </w:r>
    </w:p>
    <w:p w14:paraId="0C31A40F" w14:textId="275B511C" w:rsidR="6CBE9A94" w:rsidRDefault="4985ED19" w:rsidP="63DD812E">
      <w:pPr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1" w:after="0" w:afterAutospacing="1" w:line="360" w:lineRule="auto"/>
        <w:jc w:val="center"/>
        <w:rPr>
          <w:rFonts w:ascii="Oslo Sans Office" w:eastAsia="Oslo Sans Office" w:hAnsi="Oslo Sans Office" w:cs="Oslo Sans Office"/>
          <w:b/>
          <w:bCs/>
          <w:color w:val="002060"/>
          <w:sz w:val="28"/>
          <w:szCs w:val="28"/>
          <w:lang w:val="nb-NO"/>
        </w:rPr>
      </w:pPr>
      <w:r w:rsidRPr="78EFB3EE">
        <w:rPr>
          <w:rFonts w:ascii="Oslo Sans Office" w:eastAsia="Oslo Sans Office" w:hAnsi="Oslo Sans Office" w:cs="Oslo Sans Office"/>
          <w:b/>
          <w:bCs/>
          <w:color w:val="365F91"/>
          <w:sz w:val="28"/>
          <w:szCs w:val="28"/>
          <w:lang w:val="nb-NO"/>
        </w:rPr>
        <w:t xml:space="preserve"> Månedens tema: </w:t>
      </w:r>
      <w:r w:rsidR="30F45D65" w:rsidRPr="78EFB3EE">
        <w:rPr>
          <w:rFonts w:ascii="Oslo Sans Office" w:eastAsia="Oslo Sans Office" w:hAnsi="Oslo Sans Office" w:cs="Oslo Sans Office"/>
          <w:b/>
          <w:bCs/>
          <w:color w:val="002060"/>
          <w:sz w:val="28"/>
          <w:szCs w:val="28"/>
          <w:lang w:val="nb-NO"/>
        </w:rPr>
        <w:t xml:space="preserve">Hva betyr </w:t>
      </w:r>
      <w:r w:rsidR="580CDFFC" w:rsidRPr="78EFB3EE">
        <w:rPr>
          <w:rFonts w:ascii="Oslo Sans Office" w:eastAsia="Oslo Sans Office" w:hAnsi="Oslo Sans Office" w:cs="Oslo Sans Office"/>
          <w:b/>
          <w:bCs/>
          <w:color w:val="002060"/>
          <w:sz w:val="28"/>
          <w:szCs w:val="28"/>
          <w:lang w:val="nb-NO"/>
        </w:rPr>
        <w:t xml:space="preserve">informert </w:t>
      </w:r>
      <w:r w:rsidR="30F45D65" w:rsidRPr="78EFB3EE">
        <w:rPr>
          <w:rFonts w:ascii="Oslo Sans Office" w:eastAsia="Oslo Sans Office" w:hAnsi="Oslo Sans Office" w:cs="Oslo Sans Office"/>
          <w:b/>
          <w:bCs/>
          <w:color w:val="002060"/>
          <w:sz w:val="28"/>
          <w:szCs w:val="28"/>
          <w:lang w:val="nb-NO"/>
        </w:rPr>
        <w:t>samtykke?</w:t>
      </w:r>
    </w:p>
    <w:p w14:paraId="0E5A7B01" w14:textId="37319664" w:rsidR="78EFB3EE" w:rsidRDefault="78EFB3EE" w:rsidP="78EFB3EE">
      <w:pPr>
        <w:rPr>
          <w:rFonts w:ascii="Oslo Sans Office" w:eastAsia="Oslo Sans Office" w:hAnsi="Oslo Sans Office" w:cs="Oslo Sans Office"/>
          <w:color w:val="000000" w:themeColor="text1"/>
          <w:lang w:val="nb-NO"/>
        </w:rPr>
      </w:pPr>
    </w:p>
    <w:p w14:paraId="5782A268" w14:textId="4140A0C5" w:rsidR="30F45D65" w:rsidRDefault="30F45D65" w:rsidP="63DD812E">
      <w:pPr>
        <w:rPr>
          <w:rFonts w:ascii="Oslo Sans Office" w:eastAsia="Oslo Sans Office" w:hAnsi="Oslo Sans Office" w:cs="Oslo Sans Office"/>
          <w:lang w:val="nb-NO"/>
        </w:rPr>
      </w:pPr>
      <w:r w:rsidRPr="63DD812E">
        <w:rPr>
          <w:rFonts w:ascii="Oslo Sans Office" w:eastAsia="Oslo Sans Office" w:hAnsi="Oslo Sans Office" w:cs="Oslo Sans Office"/>
          <w:color w:val="000000" w:themeColor="text1"/>
          <w:lang w:val="nb-NO"/>
        </w:rPr>
        <w:t xml:space="preserve">Etikk er grunnlaget for alt det vi gjør og driver med. Etikk forutsetter både hjerte og hjerne. Etikk rører ofte ved det dypeste i oss: Våre verdier og holdninger. Som profesjonelle kreves det at vi forvalter dette med fornuft, på en måte som kommer brukerne/ beboerne/pasientene våre til gode. </w:t>
      </w:r>
      <w:r w:rsidRPr="63DD812E">
        <w:rPr>
          <w:rFonts w:ascii="Oslo Sans Office" w:eastAsia="Oslo Sans Office" w:hAnsi="Oslo Sans Office" w:cs="Oslo Sans Office"/>
          <w:lang w:val="nb-NO"/>
        </w:rPr>
        <w:t xml:space="preserve"> </w:t>
      </w:r>
    </w:p>
    <w:p w14:paraId="5D086C5E" w14:textId="5FA16FCA" w:rsidR="1D2C6FD4" w:rsidRDefault="4E67AAFE" w:rsidP="63DD812E">
      <w:p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lang w:val="nb-NO"/>
        </w:rPr>
        <w:t>Informert samtykke</w:t>
      </w:r>
      <w:r w:rsidRPr="63DD812E">
        <w:rPr>
          <w:rFonts w:ascii="Oslo Sans Office" w:eastAsia="Oslo Sans Office" w:hAnsi="Oslo Sans Office" w:cs="Oslo Sans Office"/>
          <w:lang w:val="nb-NO"/>
        </w:rPr>
        <w:t xml:space="preserve"> til </w:t>
      </w:r>
      <w:hyperlink r:id="rId9">
        <w:r w:rsidRPr="63DD812E">
          <w:rPr>
            <w:rStyle w:val="Hyperkobling"/>
            <w:rFonts w:ascii="Oslo Sans Office" w:eastAsia="Oslo Sans Office" w:hAnsi="Oslo Sans Office" w:cs="Oslo Sans Office"/>
            <w:u w:val="none"/>
            <w:lang w:val="nb-NO"/>
          </w:rPr>
          <w:t>helsehjelp</w:t>
        </w:r>
      </w:hyperlink>
      <w:r w:rsidRPr="63DD812E">
        <w:rPr>
          <w:rFonts w:ascii="Oslo Sans Office" w:eastAsia="Oslo Sans Office" w:hAnsi="Oslo Sans Office" w:cs="Oslo Sans Office"/>
          <w:lang w:val="nb-NO"/>
        </w:rPr>
        <w:t xml:space="preserve"> </w:t>
      </w:r>
      <w:r w:rsidR="7C7B52A9" w:rsidRPr="63DD812E">
        <w:rPr>
          <w:rFonts w:ascii="Oslo Sans Office" w:eastAsia="Oslo Sans Office" w:hAnsi="Oslo Sans Office" w:cs="Oslo Sans Office"/>
          <w:lang w:val="nb-NO"/>
        </w:rPr>
        <w:t>bety</w:t>
      </w:r>
      <w:r w:rsidRPr="63DD812E">
        <w:rPr>
          <w:rFonts w:ascii="Oslo Sans Office" w:eastAsia="Oslo Sans Office" w:hAnsi="Oslo Sans Office" w:cs="Oslo Sans Office"/>
          <w:lang w:val="nb-NO"/>
        </w:rPr>
        <w:t>r at en person tydelig, frivillig, og godt informert takker ja til hjelpen. Informasjonen er god hvis den gir personen tilstrekkelig grunnlag til å kunne forstå hv</w:t>
      </w:r>
      <w:r w:rsidR="15E5FB95" w:rsidRPr="63DD812E">
        <w:rPr>
          <w:rFonts w:ascii="Oslo Sans Office" w:eastAsia="Oslo Sans Office" w:hAnsi="Oslo Sans Office" w:cs="Oslo Sans Office"/>
          <w:lang w:val="nb-NO"/>
        </w:rPr>
        <w:t>ilke konsekvenser det vil ha å enten takke ja eller nei til</w:t>
      </w:r>
      <w:r w:rsidRPr="63DD812E">
        <w:rPr>
          <w:rFonts w:ascii="Oslo Sans Office" w:eastAsia="Oslo Sans Office" w:hAnsi="Oslo Sans Office" w:cs="Oslo Sans Office"/>
          <w:lang w:val="nb-NO"/>
        </w:rPr>
        <w:t xml:space="preserve"> helsehjelpen. </w:t>
      </w:r>
    </w:p>
    <w:p w14:paraId="37C5F12F" w14:textId="7A3781F2" w:rsidR="1D2C6FD4" w:rsidRDefault="1D2C6FD4" w:rsidP="63DD812E">
      <w:p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</w:p>
    <w:p w14:paraId="38AE0221" w14:textId="4A11EA0C" w:rsidR="1D2C6FD4" w:rsidRDefault="1D2C6FD4" w:rsidP="63DD812E">
      <w:p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For å forbedre informert samtykke i pleie og omsorg, kan du </w:t>
      </w:r>
      <w:proofErr w:type="gramStart"/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>fokusere</w:t>
      </w:r>
      <w:proofErr w:type="gramEnd"/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på følgende tiltak:</w:t>
      </w:r>
    </w:p>
    <w:p w14:paraId="5890BDE4" w14:textId="20E7DEAC" w:rsidR="1D2C6FD4" w:rsidRDefault="1D2C6FD4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Klart og forståelig språk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: Bruk et språk som er lett å forstå for pasientene, og unngå medisinsk sjargong. </w:t>
      </w:r>
    </w:p>
    <w:p w14:paraId="6C9D15B2" w14:textId="29A40F00" w:rsidR="1D2C6FD4" w:rsidRDefault="0F3AFC62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Passe d</w:t>
      </w:r>
      <w:r w:rsidR="1D2C6FD4"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etaljert informasjon</w:t>
      </w:r>
      <w:r w:rsidR="1D2C6FD4" w:rsidRPr="63DD812E">
        <w:rPr>
          <w:rFonts w:ascii="Oslo Sans Office" w:eastAsia="Oslo Sans Office" w:hAnsi="Oslo Sans Office" w:cs="Oslo Sans Office"/>
          <w:color w:val="111111"/>
          <w:lang w:val="nb-NO"/>
        </w:rPr>
        <w:t>:</w:t>
      </w:r>
      <w:r w:rsidR="5B1DD656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</w:t>
      </w:r>
      <w:r w:rsidR="6B562885" w:rsidRPr="63DD812E">
        <w:rPr>
          <w:rFonts w:ascii="Oslo Sans Office" w:eastAsia="Oslo Sans Office" w:hAnsi="Oslo Sans Office" w:cs="Oslo Sans Office"/>
          <w:color w:val="111111"/>
          <w:lang w:val="nb-NO"/>
        </w:rPr>
        <w:t>En b</w:t>
      </w:r>
      <w:r w:rsidR="5B1DD656" w:rsidRPr="63DD812E">
        <w:rPr>
          <w:rFonts w:ascii="Oslo Sans Office" w:eastAsia="Oslo Sans Office" w:hAnsi="Oslo Sans Office" w:cs="Oslo Sans Office"/>
          <w:color w:val="111111"/>
          <w:lang w:val="nb-NO"/>
        </w:rPr>
        <w:t>ør</w:t>
      </w:r>
      <w:r w:rsidR="7F1FBC5C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</w:t>
      </w:r>
      <w:r w:rsidR="5B1DD656" w:rsidRPr="63DD812E">
        <w:rPr>
          <w:rFonts w:ascii="Oslo Sans Office" w:eastAsia="Oslo Sans Office" w:hAnsi="Oslo Sans Office" w:cs="Oslo Sans Office"/>
          <w:color w:val="111111"/>
          <w:lang w:val="nb-NO"/>
        </w:rPr>
        <w:t>sikre at en gir til</w:t>
      </w:r>
      <w:r w:rsidR="2274EB7A" w:rsidRPr="63DD812E">
        <w:rPr>
          <w:rFonts w:ascii="Oslo Sans Office" w:eastAsia="Oslo Sans Office" w:hAnsi="Oslo Sans Office" w:cs="Oslo Sans Office"/>
          <w:color w:val="111111"/>
          <w:lang w:val="nb-NO"/>
        </w:rPr>
        <w:t>strekkelig</w:t>
      </w:r>
      <w:r w:rsidR="509A7139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informasjon</w:t>
      </w:r>
      <w:r w:rsidR="070B32EE" w:rsidRPr="63DD812E">
        <w:rPr>
          <w:rFonts w:ascii="Oslo Sans Office" w:eastAsia="Oslo Sans Office" w:hAnsi="Oslo Sans Office" w:cs="Oslo Sans Office"/>
          <w:color w:val="111111"/>
          <w:lang w:val="nb-NO"/>
        </w:rPr>
        <w:t>,</w:t>
      </w:r>
      <w:r w:rsidR="509A7139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t</w:t>
      </w:r>
      <w:r w:rsidR="60C843CC" w:rsidRPr="63DD812E">
        <w:rPr>
          <w:rFonts w:ascii="Oslo Sans Office" w:eastAsia="Oslo Sans Office" w:hAnsi="Oslo Sans Office" w:cs="Oslo Sans Office"/>
          <w:color w:val="111111"/>
          <w:lang w:val="nb-NO"/>
        </w:rPr>
        <w:t>ilpasset pasientens funksjonsnivå</w:t>
      </w:r>
      <w:r w:rsidR="6605FB54" w:rsidRPr="63DD812E">
        <w:rPr>
          <w:rFonts w:ascii="Oslo Sans Office" w:eastAsia="Oslo Sans Office" w:hAnsi="Oslo Sans Office" w:cs="Oslo Sans Office"/>
          <w:color w:val="111111"/>
          <w:lang w:val="nb-NO"/>
        </w:rPr>
        <w:t>,</w:t>
      </w:r>
      <w:r w:rsidR="6EBEBB0B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om </w:t>
      </w:r>
      <w:r w:rsidR="1D2C6FD4" w:rsidRPr="63DD812E">
        <w:rPr>
          <w:rFonts w:ascii="Oslo Sans Office" w:eastAsia="Oslo Sans Office" w:hAnsi="Oslo Sans Office" w:cs="Oslo Sans Office"/>
          <w:color w:val="111111"/>
          <w:lang w:val="nb-NO"/>
        </w:rPr>
        <w:t>behandlingsalternativer, inkludert fordeler, risikoer og mulige utfall.</w:t>
      </w:r>
    </w:p>
    <w:p w14:paraId="5F91EB30" w14:textId="54F8733F" w:rsidR="1D2C6FD4" w:rsidRDefault="1D2C6FD4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Visuelle hjelpemidler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: Bruk </w:t>
      </w:r>
      <w:r w:rsidR="3C13409A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gjerne 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>bilder</w:t>
      </w:r>
      <w:r w:rsidR="7232FD01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eller </w:t>
      </w:r>
      <w:r w:rsidR="70AFDD0F" w:rsidRPr="63DD812E">
        <w:rPr>
          <w:rFonts w:ascii="Oslo Sans Office" w:eastAsia="Oslo Sans Office" w:hAnsi="Oslo Sans Office" w:cs="Oslo Sans Office"/>
          <w:color w:val="111111"/>
          <w:lang w:val="nb-NO"/>
        </w:rPr>
        <w:t>film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for å forklare</w:t>
      </w:r>
      <w:r w:rsidR="08540F99" w:rsidRPr="63DD812E">
        <w:rPr>
          <w:rFonts w:ascii="Oslo Sans Office" w:eastAsia="Oslo Sans Office" w:hAnsi="Oslo Sans Office" w:cs="Oslo Sans Office"/>
          <w:color w:val="111111"/>
          <w:lang w:val="nb-NO"/>
        </w:rPr>
        <w:t>.</w:t>
      </w:r>
    </w:p>
    <w:p w14:paraId="634A8F79" w14:textId="459B633F" w:rsidR="1D2C6FD4" w:rsidRDefault="1D2C6FD4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Tid til spørsmål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>: Gi pasienten tid til å stille spørsmål og diskutere</w:t>
      </w:r>
      <w:r w:rsidR="43F72357" w:rsidRPr="63DD812E">
        <w:rPr>
          <w:rFonts w:ascii="Oslo Sans Office" w:eastAsia="Oslo Sans Office" w:hAnsi="Oslo Sans Office" w:cs="Oslo Sans Office"/>
          <w:color w:val="111111"/>
          <w:lang w:val="nb-NO"/>
        </w:rPr>
        <w:t xml:space="preserve"> 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>bekymringer</w:t>
      </w:r>
      <w:r w:rsidR="369EA6C3" w:rsidRPr="63DD812E">
        <w:rPr>
          <w:rFonts w:ascii="Oslo Sans Office" w:eastAsia="Oslo Sans Office" w:hAnsi="Oslo Sans Office" w:cs="Oslo Sans Office"/>
          <w:color w:val="111111"/>
          <w:lang w:val="nb-NO"/>
        </w:rPr>
        <w:t>.</w:t>
      </w:r>
    </w:p>
    <w:p w14:paraId="45AFCF01" w14:textId="471FEC24" w:rsidR="24B7995F" w:rsidRDefault="1D2C6FD4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Oslo Sans Office" w:eastAsia="Oslo Sans Office" w:hAnsi="Oslo Sans Office" w:cs="Oslo Sans Office"/>
          <w:color w:val="111111"/>
          <w:lang w:val="nb-NO"/>
        </w:rPr>
      </w:pPr>
      <w:r w:rsidRPr="63DD812E">
        <w:rPr>
          <w:rFonts w:ascii="Oslo Sans Office" w:eastAsia="Oslo Sans Office" w:hAnsi="Oslo Sans Office" w:cs="Oslo Sans Office"/>
          <w:b/>
          <w:bCs/>
          <w:color w:val="111111"/>
          <w:lang w:val="nb-NO"/>
        </w:rPr>
        <w:t>Bekreft forståelse</w:t>
      </w:r>
      <w:r w:rsidRPr="63DD812E">
        <w:rPr>
          <w:rFonts w:ascii="Oslo Sans Office" w:eastAsia="Oslo Sans Office" w:hAnsi="Oslo Sans Office" w:cs="Oslo Sans Office"/>
          <w:color w:val="111111"/>
          <w:lang w:val="nb-NO"/>
        </w:rPr>
        <w:t>: Be pasientene gjenta informasjonen med egne ord for å sikre at de har forstått det som er blitt forklart.</w:t>
      </w:r>
    </w:p>
    <w:p w14:paraId="35101C2B" w14:textId="49FD1E1D" w:rsidR="625D19FB" w:rsidRPr="0074374D" w:rsidRDefault="7FD15C24" w:rsidP="63DD812E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Oslo Sans Office" w:eastAsiaTheme="minorEastAsia" w:hAnsi="Oslo Sans Office"/>
          <w:color w:val="333333"/>
          <w:sz w:val="18"/>
          <w:szCs w:val="18"/>
          <w:lang w:val="nb-NO"/>
        </w:rPr>
      </w:pPr>
      <w:r w:rsidRPr="78EFB3EE">
        <w:rPr>
          <w:rStyle w:val="Hyperkobling"/>
          <w:rFonts w:ascii="Oslo Sans Office" w:eastAsia="Oslo Sans Office" w:hAnsi="Oslo Sans Office" w:cs="Oslo Sans Office"/>
          <w:b/>
          <w:bCs/>
          <w:color w:val="111111"/>
          <w:u w:val="none"/>
          <w:lang w:val="nb-NO"/>
        </w:rPr>
        <w:t xml:space="preserve">Kulturelle ulikheter: </w:t>
      </w:r>
      <w:r w:rsidRPr="78EFB3EE">
        <w:rPr>
          <w:rStyle w:val="Hyperkobling"/>
          <w:rFonts w:ascii="Oslo Sans Office" w:eastAsia="Oslo Sans Office" w:hAnsi="Oslo Sans Office" w:cs="Oslo Sans Office"/>
          <w:color w:val="111111"/>
          <w:u w:val="none"/>
          <w:lang w:val="nb-NO"/>
        </w:rPr>
        <w:t xml:space="preserve">Vær oppmerksom på kulturelle forskjeller og tilpass informasjonen til dette. </w:t>
      </w:r>
      <w:r w:rsidR="70135535" w:rsidRPr="0074374D">
        <w:rPr>
          <w:lang w:val="nb-NO"/>
        </w:rPr>
        <w:tab/>
      </w:r>
      <w:r w:rsidR="70135535" w:rsidRPr="0074374D">
        <w:rPr>
          <w:lang w:val="nb-NO"/>
        </w:rPr>
        <w:tab/>
      </w:r>
      <w:r w:rsidR="70135535" w:rsidRPr="0074374D">
        <w:rPr>
          <w:lang w:val="nb-NO"/>
        </w:rPr>
        <w:tab/>
      </w:r>
      <w:r w:rsidR="70135535" w:rsidRPr="0074374D">
        <w:rPr>
          <w:lang w:val="nb-NO"/>
        </w:rPr>
        <w:tab/>
      </w:r>
      <w:r w:rsidR="70135535" w:rsidRPr="0074374D">
        <w:rPr>
          <w:lang w:val="nb-NO"/>
        </w:rPr>
        <w:tab/>
      </w:r>
      <w:r w:rsidR="70135535" w:rsidRPr="0074374D">
        <w:rPr>
          <w:lang w:val="nb-NO"/>
        </w:rPr>
        <w:tab/>
      </w:r>
      <w:r w:rsidR="4E391B16" w:rsidRPr="78EFB3EE">
        <w:rPr>
          <w:rFonts w:ascii="Oslo Sans Office" w:eastAsiaTheme="minorEastAsia" w:hAnsi="Oslo Sans Office"/>
          <w:color w:val="333333"/>
          <w:sz w:val="18"/>
          <w:szCs w:val="18"/>
          <w:lang w:val="nb-NO"/>
        </w:rPr>
        <w:t>(</w:t>
      </w:r>
      <w:r w:rsidR="36C08746" w:rsidRPr="78EFB3EE">
        <w:rPr>
          <w:rFonts w:ascii="Oslo Sans Office" w:eastAsiaTheme="minorEastAsia" w:hAnsi="Oslo Sans Office"/>
          <w:color w:val="333333"/>
          <w:sz w:val="18"/>
          <w:szCs w:val="18"/>
          <w:lang w:val="nb-NO"/>
        </w:rPr>
        <w:t xml:space="preserve">Inspirert av </w:t>
      </w:r>
      <w:proofErr w:type="spellStart"/>
      <w:r w:rsidR="70135535" w:rsidRPr="78EFB3EE">
        <w:rPr>
          <w:rFonts w:ascii="Oslo Sans Office" w:eastAsiaTheme="minorEastAsia" w:hAnsi="Oslo Sans Office"/>
          <w:color w:val="333333"/>
          <w:sz w:val="18"/>
          <w:szCs w:val="18"/>
          <w:lang w:val="nb-NO"/>
        </w:rPr>
        <w:t>Copilot</w:t>
      </w:r>
      <w:proofErr w:type="spellEnd"/>
      <w:r w:rsidR="3CA381E8" w:rsidRPr="78EFB3EE">
        <w:rPr>
          <w:rFonts w:ascii="Oslo Sans Office" w:eastAsiaTheme="minorEastAsia" w:hAnsi="Oslo Sans Office"/>
          <w:color w:val="333333"/>
          <w:sz w:val="18"/>
          <w:szCs w:val="18"/>
          <w:lang w:val="nb-NO"/>
        </w:rPr>
        <w:t>)</w:t>
      </w:r>
    </w:p>
    <w:p w14:paraId="53D35262" w14:textId="509D8728" w:rsidR="0074374D" w:rsidRDefault="0074374D" w:rsidP="63DD812E">
      <w:pPr>
        <w:spacing w:after="0" w:line="360" w:lineRule="auto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eastAsia="Calibri" w:hAnsi="Calibri" w:cs="Calibri"/>
          <w:noProof/>
          <w:sz w:val="24"/>
          <w:szCs w:val="24"/>
          <w:lang w:val="nb-NO"/>
        </w:rPr>
        <w:drawing>
          <wp:inline distT="0" distB="0" distL="0" distR="0" wp14:anchorId="28AF8F7C" wp14:editId="2EFD047A">
            <wp:extent cx="3335489" cy="2225384"/>
            <wp:effectExtent l="0" t="0" r="0" b="3810"/>
            <wp:docPr id="778297858" name="Bilde 1" descr="Et bilde som inneholder plante, blomster, utendørs, natur&#10;&#10;Foto: Shutterstock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97858" name="Bilde 1" descr="Et bilde som inneholder plante, blomster, utendørs, natur&#10;&#10;Foto: Shutterstock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53" cy="22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74D">
        <w:rPr>
          <w:rFonts w:ascii="Calibri" w:eastAsia="Calibri" w:hAnsi="Calibri" w:cs="Calibri"/>
          <w:sz w:val="16"/>
          <w:szCs w:val="16"/>
          <w:lang w:val="nb-NO"/>
        </w:rPr>
        <w:t xml:space="preserve">Foto: </w:t>
      </w:r>
      <w:proofErr w:type="spellStart"/>
      <w:r w:rsidRPr="0074374D">
        <w:rPr>
          <w:rFonts w:ascii="Calibri" w:eastAsia="Calibri" w:hAnsi="Calibri" w:cs="Calibri"/>
          <w:sz w:val="16"/>
          <w:szCs w:val="16"/>
          <w:lang w:val="nb-NO"/>
        </w:rPr>
        <w:t>Shutterstock</w:t>
      </w:r>
      <w:proofErr w:type="spellEnd"/>
    </w:p>
    <w:p w14:paraId="2A0E0950" w14:textId="6AAEED41" w:rsidR="625D19FB" w:rsidRDefault="625D19FB" w:rsidP="63DD812E">
      <w:pPr>
        <w:spacing w:after="0" w:line="360" w:lineRule="auto"/>
        <w:rPr>
          <w:rFonts w:ascii="Oslo Sans Office" w:eastAsiaTheme="minorEastAsia" w:hAnsi="Oslo Sans Office"/>
          <w:color w:val="333333"/>
          <w:lang w:val="nb-NO"/>
        </w:rPr>
      </w:pPr>
    </w:p>
    <w:p w14:paraId="652CA139" w14:textId="2A34AFC2" w:rsidR="625D19FB" w:rsidRDefault="625D19FB" w:rsidP="63DD812E">
      <w:pPr>
        <w:spacing w:after="0" w:line="360" w:lineRule="auto"/>
        <w:rPr>
          <w:rFonts w:ascii="Calibri" w:eastAsia="Calibri" w:hAnsi="Calibri" w:cs="Calibri"/>
          <w:sz w:val="24"/>
          <w:szCs w:val="24"/>
          <w:lang w:val="nb-NO"/>
        </w:rPr>
      </w:pPr>
      <w:r w:rsidRPr="63DD812E">
        <w:rPr>
          <w:rFonts w:ascii="Oslo Sans Office" w:eastAsiaTheme="minorEastAsia" w:hAnsi="Oslo Sans Office"/>
          <w:color w:val="333333"/>
          <w:lang w:val="nb-NO"/>
        </w:rPr>
        <w:t>Står dere i situasjoner som er utfordrende er dere alle, både institusjoner og hjemmetjenester, velkommen til å sende henvendelse til klinisk etikk komite i Oslo (KEKK) på epost</w:t>
      </w:r>
      <w:r w:rsidRPr="63DD812E">
        <w:rPr>
          <w:rFonts w:ascii="Oslo Sans Office" w:eastAsia="Oslo Sans Office" w:hAnsi="Oslo Sans Office" w:cs="Oslo Sans Office"/>
          <w:color w:val="333333"/>
          <w:sz w:val="20"/>
          <w:szCs w:val="20"/>
          <w:lang w:val="nb-NO"/>
        </w:rPr>
        <w:t xml:space="preserve"> </w:t>
      </w:r>
      <w:hyperlink r:id="rId11">
        <w:r w:rsidRPr="63DD812E">
          <w:rPr>
            <w:rStyle w:val="Hyperkobling"/>
            <w:rFonts w:ascii="Oslo Sans Office" w:eastAsia="Oslo Sans Office" w:hAnsi="Oslo Sans Office" w:cs="Oslo Sans Office"/>
            <w:color w:val="1B57B1"/>
            <w:sz w:val="20"/>
            <w:szCs w:val="20"/>
            <w:lang w:val="nb-NO"/>
          </w:rPr>
          <w:t>kekk@sye.oslo.kommune.no</w:t>
        </w:r>
      </w:hyperlink>
    </w:p>
    <w:sectPr w:rsidR="625D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7B0"/>
    <w:multiLevelType w:val="multilevel"/>
    <w:tmpl w:val="EA26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C7F7D"/>
    <w:multiLevelType w:val="hybridMultilevel"/>
    <w:tmpl w:val="19B8E5B0"/>
    <w:lvl w:ilvl="0" w:tplc="152801C6">
      <w:start w:val="1"/>
      <w:numFmt w:val="decimal"/>
      <w:lvlText w:val="%1."/>
      <w:lvlJc w:val="left"/>
      <w:pPr>
        <w:ind w:left="720" w:hanging="360"/>
      </w:pPr>
    </w:lvl>
    <w:lvl w:ilvl="1" w:tplc="54C8D91C">
      <w:start w:val="1"/>
      <w:numFmt w:val="lowerLetter"/>
      <w:lvlText w:val="%2."/>
      <w:lvlJc w:val="left"/>
      <w:pPr>
        <w:ind w:left="1440" w:hanging="360"/>
      </w:pPr>
    </w:lvl>
    <w:lvl w:ilvl="2" w:tplc="ACD28952">
      <w:start w:val="1"/>
      <w:numFmt w:val="lowerRoman"/>
      <w:lvlText w:val="%3."/>
      <w:lvlJc w:val="right"/>
      <w:pPr>
        <w:ind w:left="2160" w:hanging="180"/>
      </w:pPr>
    </w:lvl>
    <w:lvl w:ilvl="3" w:tplc="770C96DC">
      <w:start w:val="1"/>
      <w:numFmt w:val="decimal"/>
      <w:lvlText w:val="%4."/>
      <w:lvlJc w:val="left"/>
      <w:pPr>
        <w:ind w:left="2880" w:hanging="360"/>
      </w:pPr>
    </w:lvl>
    <w:lvl w:ilvl="4" w:tplc="25C2D15A">
      <w:start w:val="1"/>
      <w:numFmt w:val="lowerLetter"/>
      <w:lvlText w:val="%5."/>
      <w:lvlJc w:val="left"/>
      <w:pPr>
        <w:ind w:left="3600" w:hanging="360"/>
      </w:pPr>
    </w:lvl>
    <w:lvl w:ilvl="5" w:tplc="FF3AD7D4">
      <w:start w:val="1"/>
      <w:numFmt w:val="lowerRoman"/>
      <w:lvlText w:val="%6."/>
      <w:lvlJc w:val="right"/>
      <w:pPr>
        <w:ind w:left="4320" w:hanging="180"/>
      </w:pPr>
    </w:lvl>
    <w:lvl w:ilvl="6" w:tplc="72CC62E8">
      <w:start w:val="1"/>
      <w:numFmt w:val="decimal"/>
      <w:lvlText w:val="%7."/>
      <w:lvlJc w:val="left"/>
      <w:pPr>
        <w:ind w:left="5040" w:hanging="360"/>
      </w:pPr>
    </w:lvl>
    <w:lvl w:ilvl="7" w:tplc="E3CC9B14">
      <w:start w:val="1"/>
      <w:numFmt w:val="lowerLetter"/>
      <w:lvlText w:val="%8."/>
      <w:lvlJc w:val="left"/>
      <w:pPr>
        <w:ind w:left="5760" w:hanging="360"/>
      </w:pPr>
    </w:lvl>
    <w:lvl w:ilvl="8" w:tplc="CB9E0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3D47"/>
    <w:multiLevelType w:val="multilevel"/>
    <w:tmpl w:val="224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01CA3"/>
    <w:multiLevelType w:val="hybridMultilevel"/>
    <w:tmpl w:val="6394BD5E"/>
    <w:lvl w:ilvl="0" w:tplc="9454E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70397">
    <w:abstractNumId w:val="1"/>
  </w:num>
  <w:num w:numId="2" w16cid:durableId="1767382219">
    <w:abstractNumId w:val="3"/>
  </w:num>
  <w:num w:numId="3" w16cid:durableId="1856114430">
    <w:abstractNumId w:val="2"/>
  </w:num>
  <w:num w:numId="4" w16cid:durableId="38307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1"/>
    <w:rsid w:val="00024680"/>
    <w:rsid w:val="000B336F"/>
    <w:rsid w:val="000F480A"/>
    <w:rsid w:val="001D6B09"/>
    <w:rsid w:val="001E2590"/>
    <w:rsid w:val="00212FC6"/>
    <w:rsid w:val="00220A09"/>
    <w:rsid w:val="002502E9"/>
    <w:rsid w:val="002D62C5"/>
    <w:rsid w:val="002F24E1"/>
    <w:rsid w:val="003F3642"/>
    <w:rsid w:val="003F4E44"/>
    <w:rsid w:val="00444521"/>
    <w:rsid w:val="00453C1F"/>
    <w:rsid w:val="004E1FB1"/>
    <w:rsid w:val="00645256"/>
    <w:rsid w:val="00657E9B"/>
    <w:rsid w:val="006D60F2"/>
    <w:rsid w:val="0074374D"/>
    <w:rsid w:val="00817945"/>
    <w:rsid w:val="00831D63"/>
    <w:rsid w:val="00890900"/>
    <w:rsid w:val="008A7253"/>
    <w:rsid w:val="00C70509"/>
    <w:rsid w:val="00DF701E"/>
    <w:rsid w:val="00E53044"/>
    <w:rsid w:val="00E739A9"/>
    <w:rsid w:val="0147E6E3"/>
    <w:rsid w:val="02A3992A"/>
    <w:rsid w:val="05B49AC3"/>
    <w:rsid w:val="070B32EE"/>
    <w:rsid w:val="08540F99"/>
    <w:rsid w:val="0BA5920E"/>
    <w:rsid w:val="0F3AFC62"/>
    <w:rsid w:val="116A8E6B"/>
    <w:rsid w:val="15E5FB95"/>
    <w:rsid w:val="16B271E0"/>
    <w:rsid w:val="1997202A"/>
    <w:rsid w:val="1C6A42EF"/>
    <w:rsid w:val="1D2C6FD4"/>
    <w:rsid w:val="207E608F"/>
    <w:rsid w:val="2274EB7A"/>
    <w:rsid w:val="22EEBEB9"/>
    <w:rsid w:val="24B7995F"/>
    <w:rsid w:val="25B7C277"/>
    <w:rsid w:val="28BEB58D"/>
    <w:rsid w:val="2CBE818E"/>
    <w:rsid w:val="2FD36D68"/>
    <w:rsid w:val="2FFB991B"/>
    <w:rsid w:val="30F45D65"/>
    <w:rsid w:val="312D3076"/>
    <w:rsid w:val="317AAE6B"/>
    <w:rsid w:val="325D9FE9"/>
    <w:rsid w:val="330B4459"/>
    <w:rsid w:val="350B5A77"/>
    <w:rsid w:val="361BC6E6"/>
    <w:rsid w:val="367CFD60"/>
    <w:rsid w:val="369EA6C3"/>
    <w:rsid w:val="36C08746"/>
    <w:rsid w:val="3C13409A"/>
    <w:rsid w:val="3C4B8AFA"/>
    <w:rsid w:val="3CA381E8"/>
    <w:rsid w:val="41F0D281"/>
    <w:rsid w:val="42B6E3F4"/>
    <w:rsid w:val="43F72357"/>
    <w:rsid w:val="43FF821F"/>
    <w:rsid w:val="455BA7C2"/>
    <w:rsid w:val="46BF9D33"/>
    <w:rsid w:val="47ACF7A7"/>
    <w:rsid w:val="4834A1C1"/>
    <w:rsid w:val="4985ED19"/>
    <w:rsid w:val="4E391B16"/>
    <w:rsid w:val="4E67AAFE"/>
    <w:rsid w:val="4E6D9137"/>
    <w:rsid w:val="50685304"/>
    <w:rsid w:val="509A7139"/>
    <w:rsid w:val="5193DEA7"/>
    <w:rsid w:val="53EBA05A"/>
    <w:rsid w:val="54C9FF62"/>
    <w:rsid w:val="580CDFFC"/>
    <w:rsid w:val="589722B1"/>
    <w:rsid w:val="596BD5A3"/>
    <w:rsid w:val="5B1DD656"/>
    <w:rsid w:val="5DF5F2AF"/>
    <w:rsid w:val="5FD5C7EA"/>
    <w:rsid w:val="60769E2C"/>
    <w:rsid w:val="60C843CC"/>
    <w:rsid w:val="60F24003"/>
    <w:rsid w:val="610B4E4E"/>
    <w:rsid w:val="625D19FB"/>
    <w:rsid w:val="63DD812E"/>
    <w:rsid w:val="63DFEEDC"/>
    <w:rsid w:val="63E230FD"/>
    <w:rsid w:val="64BC0622"/>
    <w:rsid w:val="64EFEA94"/>
    <w:rsid w:val="6601349A"/>
    <w:rsid w:val="6605FB54"/>
    <w:rsid w:val="6715B842"/>
    <w:rsid w:val="67319C55"/>
    <w:rsid w:val="67431A3E"/>
    <w:rsid w:val="675B2F5C"/>
    <w:rsid w:val="6A671F4D"/>
    <w:rsid w:val="6B562885"/>
    <w:rsid w:val="6CBE9A94"/>
    <w:rsid w:val="6E4507F1"/>
    <w:rsid w:val="6EBEBB0B"/>
    <w:rsid w:val="6F8E3F51"/>
    <w:rsid w:val="70135535"/>
    <w:rsid w:val="70423C1C"/>
    <w:rsid w:val="707BE5BA"/>
    <w:rsid w:val="70AFDD0F"/>
    <w:rsid w:val="7232FD01"/>
    <w:rsid w:val="77AEA398"/>
    <w:rsid w:val="78EFB3EE"/>
    <w:rsid w:val="79CF8B2F"/>
    <w:rsid w:val="7ACE0533"/>
    <w:rsid w:val="7C2704DB"/>
    <w:rsid w:val="7C7B52A9"/>
    <w:rsid w:val="7D12753C"/>
    <w:rsid w:val="7E202BEC"/>
    <w:rsid w:val="7F0FB703"/>
    <w:rsid w:val="7F1FBC5C"/>
    <w:rsid w:val="7F32F2AF"/>
    <w:rsid w:val="7FA44082"/>
    <w:rsid w:val="7FD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332"/>
  <w15:chartTrackingRefBased/>
  <w15:docId w15:val="{3DD97A3C-F882-47E5-9621-AFFD451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7E9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3C4B8AF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kk@sye.oslo.kommune.n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https://sml.snl.no/helsehj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9" ma:contentTypeDescription="Felles innholdstype for Oslo Kommune" ma:contentTypeScope="" ma:versionID="f422a0f1bc958167ee538dff52e050f1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9203c711a1419a8ecdf3e4e7f62ca0df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b5862ab-0302-424d-a9d0-05d4b1348014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2d0f8-cb08-4c4b-ad0f-447b43afa823" xsi:nil="true"/>
    <OK_Felles_Arkivverdig xmlns="7ed84371-acf6-4102-828c-2caf905b4736" xsi:nil="true"/>
    <lcf76f155ced4ddcb4097134ff3c332f xmlns="3dfc47d6-e219-45e8-9da4-85310f8c4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C0719-FFA0-48CA-AC3B-6267E1D6F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21A22-6D52-4A59-98F7-37E5038BA6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98F2D0-AFEB-4CF5-A1D0-F9B60C3C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3dfc47d6-e219-45e8-9da4-85310f8c4f04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32462-9D99-4D6D-B1D4-F8CC5C672C7F}">
  <ds:schemaRefs>
    <ds:schemaRef ds:uri="http://schemas.microsoft.com/office/2006/metadata/properties"/>
    <ds:schemaRef ds:uri="http://schemas.microsoft.com/office/infopath/2007/PartnerControls"/>
    <ds:schemaRef ds:uri="c812d0f8-cb08-4c4b-ad0f-447b43afa823"/>
    <ds:schemaRef ds:uri="7ed84371-acf6-4102-828c-2caf905b4736"/>
    <ds:schemaRef ds:uri="3dfc47d6-e219-45e8-9da4-85310f8c4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Knagenhjelm Hertzberg</dc:creator>
  <cp:keywords/>
  <dc:description/>
  <cp:lastModifiedBy>Johanne Marie Kildal Askvig</cp:lastModifiedBy>
  <cp:revision>2</cp:revision>
  <dcterms:created xsi:type="dcterms:W3CDTF">2025-02-12T09:51:00Z</dcterms:created>
  <dcterms:modified xsi:type="dcterms:W3CDTF">2025-02-12T09:51:00Z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0x01010016F48F0717DDBC43A26F9C4EC94D925E006DCCBF483E87D94FB8007B9254A2374A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2024-11-26T09:57:34Z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aef70e12-5031-4a73-9d31-26a30272b4b5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ediaServiceImageTags">
    <vt:lpwstr/>
  </property>
</Properties>
</file>